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EC22" w14:textId="2CD385AC" w:rsidR="008555BD" w:rsidRPr="008555BD" w:rsidRDefault="008555BD" w:rsidP="00EE43E4">
      <w:pPr>
        <w:rPr>
          <w:sz w:val="22"/>
          <w:szCs w:val="22"/>
          <w:highlight w:val="yellow"/>
        </w:rPr>
      </w:pPr>
      <w:r w:rsidRPr="008555BD">
        <w:rPr>
          <w:sz w:val="22"/>
          <w:szCs w:val="22"/>
          <w:highlight w:val="yellow"/>
        </w:rPr>
        <w:t>Name of the investigator</w:t>
      </w:r>
    </w:p>
    <w:p w14:paraId="31F4B2BC" w14:textId="25852889" w:rsidR="008555BD" w:rsidRDefault="008555BD" w:rsidP="00EE43E4">
      <w:pPr>
        <w:rPr>
          <w:sz w:val="22"/>
          <w:szCs w:val="22"/>
        </w:rPr>
      </w:pPr>
      <w:r w:rsidRPr="008555BD">
        <w:rPr>
          <w:sz w:val="22"/>
          <w:szCs w:val="22"/>
          <w:highlight w:val="yellow"/>
        </w:rPr>
        <w:t>Official Address</w:t>
      </w:r>
      <w:r>
        <w:rPr>
          <w:sz w:val="22"/>
          <w:szCs w:val="22"/>
        </w:rPr>
        <w:t xml:space="preserve"> </w:t>
      </w:r>
    </w:p>
    <w:p w14:paraId="5D4EB881" w14:textId="77777777" w:rsidR="008555BD" w:rsidRDefault="008555BD" w:rsidP="00EE43E4">
      <w:pPr>
        <w:rPr>
          <w:sz w:val="22"/>
          <w:szCs w:val="22"/>
        </w:rPr>
      </w:pPr>
    </w:p>
    <w:p w14:paraId="05156A7D" w14:textId="77777777" w:rsidR="008555BD" w:rsidRDefault="008555BD" w:rsidP="00EE43E4">
      <w:pPr>
        <w:rPr>
          <w:sz w:val="22"/>
          <w:szCs w:val="22"/>
        </w:rPr>
      </w:pPr>
    </w:p>
    <w:p w14:paraId="02595923" w14:textId="77777777" w:rsidR="008555BD" w:rsidRDefault="008555BD" w:rsidP="00EE43E4">
      <w:pPr>
        <w:rPr>
          <w:sz w:val="22"/>
          <w:szCs w:val="22"/>
        </w:rPr>
      </w:pPr>
    </w:p>
    <w:p w14:paraId="11F5FE9F" w14:textId="11FA427D" w:rsidR="0005555C" w:rsidRPr="0005555C" w:rsidRDefault="008555BD" w:rsidP="00EE43E4">
      <w:pPr>
        <w:rPr>
          <w:sz w:val="22"/>
          <w:szCs w:val="22"/>
        </w:rPr>
      </w:pPr>
      <w:r w:rsidRPr="0005555C">
        <w:rPr>
          <w:sz w:val="22"/>
          <w:szCs w:val="22"/>
        </w:rPr>
        <w:t xml:space="preserve">Dear </w:t>
      </w:r>
      <w:r w:rsidR="00EE43E4">
        <w:rPr>
          <w:sz w:val="22"/>
          <w:szCs w:val="22"/>
        </w:rPr>
        <w:t>Dr.</w:t>
      </w:r>
      <w:r>
        <w:rPr>
          <w:sz w:val="22"/>
          <w:szCs w:val="22"/>
        </w:rPr>
        <w:t xml:space="preserve"> </w:t>
      </w:r>
      <w:r w:rsidRPr="008555BD">
        <w:rPr>
          <w:sz w:val="22"/>
          <w:szCs w:val="22"/>
          <w:highlight w:val="yellow"/>
        </w:rPr>
        <w:t xml:space="preserve">Name of the </w:t>
      </w:r>
      <w:r w:rsidR="009E179A">
        <w:rPr>
          <w:sz w:val="22"/>
          <w:szCs w:val="22"/>
          <w:highlight w:val="yellow"/>
        </w:rPr>
        <w:t>Investigator</w:t>
      </w:r>
      <w:r>
        <w:rPr>
          <w:sz w:val="22"/>
          <w:szCs w:val="22"/>
        </w:rPr>
        <w:t>,</w:t>
      </w:r>
    </w:p>
    <w:p w14:paraId="48378AFC" w14:textId="3140EF51" w:rsidR="0005555C" w:rsidRPr="0005555C" w:rsidRDefault="0005555C" w:rsidP="00A043FA">
      <w:pPr>
        <w:ind w:firstLine="720"/>
        <w:rPr>
          <w:sz w:val="22"/>
          <w:szCs w:val="22"/>
        </w:rPr>
      </w:pPr>
      <w:r w:rsidRPr="0005555C">
        <w:rPr>
          <w:sz w:val="22"/>
          <w:szCs w:val="22"/>
        </w:rPr>
        <w:t xml:space="preserve">I am writing </w:t>
      </w:r>
      <w:r w:rsidR="009E179A">
        <w:rPr>
          <w:sz w:val="22"/>
          <w:szCs w:val="22"/>
        </w:rPr>
        <w:t>enthusiastically to support your proposal, “Project Title.”</w:t>
      </w:r>
      <w:r w:rsidR="00A043FA">
        <w:rPr>
          <w:i/>
          <w:iCs/>
          <w:sz w:val="22"/>
          <w:szCs w:val="22"/>
        </w:rPr>
        <w:t xml:space="preserve"> </w:t>
      </w:r>
      <w:r w:rsidRPr="0005555C">
        <w:rPr>
          <w:sz w:val="22"/>
          <w:szCs w:val="22"/>
        </w:rPr>
        <w:t xml:space="preserve">We </w:t>
      </w:r>
      <w:r w:rsidR="009E179A">
        <w:rPr>
          <w:sz w:val="22"/>
          <w:szCs w:val="22"/>
        </w:rPr>
        <w:t>can</w:t>
      </w:r>
      <w:r w:rsidRPr="0005555C">
        <w:rPr>
          <w:sz w:val="22"/>
          <w:szCs w:val="22"/>
        </w:rPr>
        <w:t xml:space="preserve"> provide sequencing support through the Yale </w:t>
      </w:r>
      <w:r w:rsidR="009E179A">
        <w:rPr>
          <w:sz w:val="22"/>
          <w:szCs w:val="22"/>
        </w:rPr>
        <w:t>Center for Genome Analysis</w:t>
      </w:r>
      <w:r w:rsidRPr="0005555C">
        <w:rPr>
          <w:sz w:val="22"/>
          <w:szCs w:val="22"/>
        </w:rPr>
        <w:t xml:space="preserve">. We have established protocols to facilitate </w:t>
      </w:r>
      <w:r w:rsidR="009E179A">
        <w:rPr>
          <w:sz w:val="22"/>
          <w:szCs w:val="22"/>
        </w:rPr>
        <w:t>high-throughput</w:t>
      </w:r>
      <w:r w:rsidRPr="0005555C">
        <w:rPr>
          <w:sz w:val="22"/>
          <w:szCs w:val="22"/>
        </w:rPr>
        <w:t xml:space="preserve"> </w:t>
      </w:r>
      <w:r w:rsidR="00EE43E4">
        <w:rPr>
          <w:sz w:val="22"/>
          <w:szCs w:val="22"/>
        </w:rPr>
        <w:t>Sequencing</w:t>
      </w:r>
      <w:r w:rsidR="008555BD">
        <w:rPr>
          <w:sz w:val="22"/>
          <w:szCs w:val="22"/>
        </w:rPr>
        <w:t xml:space="preserve"> and library preparation</w:t>
      </w:r>
      <w:r w:rsidR="00A35F10">
        <w:rPr>
          <w:sz w:val="22"/>
          <w:szCs w:val="22"/>
        </w:rPr>
        <w:t xml:space="preserve"> using multiple platforms</w:t>
      </w:r>
      <w:r w:rsidR="009E179A">
        <w:rPr>
          <w:sz w:val="22"/>
          <w:szCs w:val="22"/>
        </w:rPr>
        <w:t>. We will</w:t>
      </w:r>
      <w:r w:rsidRPr="0005555C">
        <w:rPr>
          <w:sz w:val="22"/>
          <w:szCs w:val="22"/>
        </w:rPr>
        <w:t xml:space="preserve"> </w:t>
      </w:r>
      <w:r w:rsidR="009E179A">
        <w:rPr>
          <w:sz w:val="22"/>
          <w:szCs w:val="22"/>
        </w:rPr>
        <w:t>collaborate</w:t>
      </w:r>
      <w:r w:rsidRPr="0005555C">
        <w:rPr>
          <w:sz w:val="22"/>
          <w:szCs w:val="22"/>
        </w:rPr>
        <w:t xml:space="preserve"> with Dr Knight in the Yale Center for Genome Analysis to provide sequence data for analysis. </w:t>
      </w:r>
    </w:p>
    <w:p w14:paraId="12234697" w14:textId="28204D43" w:rsidR="00EE5D4C" w:rsidRPr="0005555C" w:rsidRDefault="00EE5D4C" w:rsidP="0005555C">
      <w:pPr>
        <w:widowControl/>
        <w:autoSpaceDE/>
        <w:autoSpaceDN/>
        <w:adjustRightInd/>
        <w:ind w:right="720"/>
        <w:rPr>
          <w:sz w:val="22"/>
          <w:szCs w:val="22"/>
        </w:rPr>
      </w:pPr>
      <w:r w:rsidRPr="0005555C">
        <w:rPr>
          <w:sz w:val="22"/>
          <w:szCs w:val="22"/>
        </w:rPr>
        <w:t xml:space="preserve">As the Director of YCGA, </w:t>
      </w:r>
      <w:r w:rsidR="009E179A">
        <w:rPr>
          <w:sz w:val="22"/>
          <w:szCs w:val="22"/>
        </w:rPr>
        <w:t>I am pleased</w:t>
      </w:r>
      <w:r w:rsidRPr="0005555C">
        <w:rPr>
          <w:sz w:val="22"/>
          <w:szCs w:val="22"/>
        </w:rPr>
        <w:t xml:space="preserve"> to collaborate </w:t>
      </w:r>
      <w:r w:rsidR="009E179A">
        <w:rPr>
          <w:sz w:val="22"/>
          <w:szCs w:val="22"/>
        </w:rPr>
        <w:t>on this proposal with you and your colleagues</w:t>
      </w:r>
      <w:r w:rsidRPr="0005555C">
        <w:rPr>
          <w:sz w:val="22"/>
          <w:szCs w:val="22"/>
        </w:rPr>
        <w:t>. I will provide your team with the full support possible through this Center. This is an important work for the University and this Center and will be well supported.</w:t>
      </w:r>
    </w:p>
    <w:p w14:paraId="48F10CF2" w14:textId="1D4C656E" w:rsidR="009B4217" w:rsidRPr="0005555C" w:rsidRDefault="00EE5D4C" w:rsidP="00A043FA">
      <w:pPr>
        <w:spacing w:after="120"/>
        <w:ind w:right="720" w:firstLine="720"/>
        <w:contextualSpacing/>
        <w:jc w:val="both"/>
        <w:rPr>
          <w:sz w:val="22"/>
          <w:szCs w:val="22"/>
        </w:rPr>
      </w:pPr>
      <w:r w:rsidRPr="0005555C">
        <w:rPr>
          <w:color w:val="0E0E0E"/>
          <w:sz w:val="22"/>
          <w:szCs w:val="22"/>
        </w:rPr>
        <w:t>The Yale Center for Genome Analysis (YCGA) is a state-of-the-art DNA Sequencing Center</w:t>
      </w:r>
      <w:r w:rsidR="009E179A">
        <w:rPr>
          <w:color w:val="0E0E0E"/>
          <w:sz w:val="22"/>
          <w:szCs w:val="22"/>
        </w:rPr>
        <w:t>. This full-service facility uses various technologies to provide microarray and next-generation DNA sequence (NGS) analysis services using state-of-the-art technologies</w:t>
      </w:r>
      <w:r w:rsidRPr="0005555C">
        <w:rPr>
          <w:color w:val="0E0E0E"/>
          <w:sz w:val="22"/>
          <w:szCs w:val="22"/>
        </w:rPr>
        <w:t xml:space="preserve">. </w:t>
      </w:r>
      <w:r w:rsidRPr="0005555C">
        <w:rPr>
          <w:sz w:val="22"/>
          <w:szCs w:val="22"/>
        </w:rPr>
        <w:t xml:space="preserve">The Center occupies approximately 7000 sq. ft. of laboratory space and </w:t>
      </w:r>
      <w:r w:rsidR="009E179A">
        <w:rPr>
          <w:sz w:val="22"/>
          <w:szCs w:val="22"/>
        </w:rPr>
        <w:t>has</w:t>
      </w:r>
      <w:r w:rsidRPr="0005555C">
        <w:rPr>
          <w:sz w:val="22"/>
          <w:szCs w:val="22"/>
        </w:rPr>
        <w:t xml:space="preserve"> </w:t>
      </w:r>
      <w:r w:rsidR="00883F6F">
        <w:rPr>
          <w:sz w:val="22"/>
          <w:szCs w:val="22"/>
        </w:rPr>
        <w:t>two</w:t>
      </w:r>
      <w:r w:rsidRPr="0005555C">
        <w:rPr>
          <w:sz w:val="22"/>
          <w:szCs w:val="22"/>
        </w:rPr>
        <w:t xml:space="preserve"> Illumina </w:t>
      </w:r>
      <w:proofErr w:type="spellStart"/>
      <w:r w:rsidRPr="0005555C">
        <w:rPr>
          <w:sz w:val="22"/>
          <w:szCs w:val="22"/>
        </w:rPr>
        <w:t>NovaSeqs</w:t>
      </w:r>
      <w:proofErr w:type="spellEnd"/>
      <w:r w:rsidRPr="0005555C">
        <w:rPr>
          <w:sz w:val="22"/>
          <w:szCs w:val="22"/>
        </w:rPr>
        <w:t xml:space="preserve">, one each of PacBio Sequel II, </w:t>
      </w:r>
      <w:r w:rsidR="009E179A">
        <w:rPr>
          <w:sz w:val="22"/>
          <w:szCs w:val="22"/>
        </w:rPr>
        <w:t xml:space="preserve">Element AVITI, </w:t>
      </w:r>
      <w:r w:rsidRPr="0005555C">
        <w:rPr>
          <w:sz w:val="22"/>
          <w:szCs w:val="22"/>
        </w:rPr>
        <w:t xml:space="preserve">and </w:t>
      </w:r>
      <w:r w:rsidR="009E179A">
        <w:rPr>
          <w:sz w:val="22"/>
          <w:szCs w:val="22"/>
        </w:rPr>
        <w:t xml:space="preserve">Illumina </w:t>
      </w:r>
      <w:proofErr w:type="spellStart"/>
      <w:r w:rsidRPr="0005555C">
        <w:rPr>
          <w:sz w:val="22"/>
          <w:szCs w:val="22"/>
        </w:rPr>
        <w:t>MiSeq</w:t>
      </w:r>
      <w:proofErr w:type="spellEnd"/>
      <w:r w:rsidRPr="0005555C">
        <w:rPr>
          <w:sz w:val="22"/>
          <w:szCs w:val="22"/>
        </w:rPr>
        <w:t xml:space="preserve"> sequencing systems.  YCGA </w:t>
      </w:r>
      <w:r w:rsidR="009E179A">
        <w:rPr>
          <w:sz w:val="22"/>
          <w:szCs w:val="22"/>
        </w:rPr>
        <w:t>has also used the Oxford Nanopore single-molecule</w:t>
      </w:r>
      <w:r w:rsidRPr="0005555C">
        <w:rPr>
          <w:sz w:val="22"/>
          <w:szCs w:val="22"/>
        </w:rPr>
        <w:t xml:space="preserve"> technology for </w:t>
      </w:r>
      <w:r w:rsidR="009E179A">
        <w:rPr>
          <w:sz w:val="22"/>
          <w:szCs w:val="22"/>
        </w:rPr>
        <w:t>over</w:t>
      </w:r>
      <w:r w:rsidRPr="0005555C">
        <w:rPr>
          <w:sz w:val="22"/>
          <w:szCs w:val="22"/>
        </w:rPr>
        <w:t xml:space="preserve"> four years.  </w:t>
      </w:r>
      <w:r w:rsidR="009E179A">
        <w:rPr>
          <w:sz w:val="22"/>
          <w:szCs w:val="22"/>
        </w:rPr>
        <w:t>Using</w:t>
      </w:r>
      <w:r w:rsidRPr="0005555C">
        <w:rPr>
          <w:sz w:val="22"/>
          <w:szCs w:val="22"/>
        </w:rPr>
        <w:t xml:space="preserve"> the NGS at YCGA resulted in more than 1000 publications</w:t>
      </w:r>
      <w:r w:rsidR="009E179A">
        <w:rPr>
          <w:sz w:val="22"/>
          <w:szCs w:val="22"/>
        </w:rPr>
        <w:t>, including more than 60 articles in high-impact journals such as Science, Nature,</w:t>
      </w:r>
      <w:r w:rsidRPr="0005555C">
        <w:rPr>
          <w:sz w:val="22"/>
          <w:szCs w:val="22"/>
        </w:rPr>
        <w:t xml:space="preserve"> and Cell. </w:t>
      </w:r>
      <w:r w:rsidR="00C143CA" w:rsidRPr="0005555C">
        <w:rPr>
          <w:sz w:val="22"/>
          <w:szCs w:val="22"/>
        </w:rPr>
        <w:t xml:space="preserve">YCGA has extensive experience with </w:t>
      </w:r>
      <w:r w:rsidR="009E179A">
        <w:rPr>
          <w:sz w:val="22"/>
          <w:szCs w:val="22"/>
        </w:rPr>
        <w:t>single-cell and spatial</w:t>
      </w:r>
      <w:r w:rsidR="00C143CA" w:rsidRPr="0005555C">
        <w:rPr>
          <w:sz w:val="22"/>
          <w:szCs w:val="22"/>
        </w:rPr>
        <w:t xml:space="preserve"> technologies. We </w:t>
      </w:r>
      <w:r w:rsidR="009E179A">
        <w:rPr>
          <w:sz w:val="22"/>
          <w:szCs w:val="22"/>
        </w:rPr>
        <w:t>offer</w:t>
      </w:r>
      <w:r w:rsidR="00C143CA" w:rsidRPr="0005555C">
        <w:rPr>
          <w:sz w:val="22"/>
          <w:szCs w:val="22"/>
        </w:rPr>
        <w:t xml:space="preserve"> regular services for 10X library preparation for gene expression, </w:t>
      </w:r>
      <w:r w:rsidR="00A35F10">
        <w:rPr>
          <w:sz w:val="22"/>
          <w:szCs w:val="22"/>
        </w:rPr>
        <w:t xml:space="preserve">PIP-Seq, </w:t>
      </w:r>
      <w:proofErr w:type="spellStart"/>
      <w:r w:rsidR="00A35F10">
        <w:rPr>
          <w:sz w:val="22"/>
          <w:szCs w:val="22"/>
        </w:rPr>
        <w:t>Sc</w:t>
      </w:r>
      <w:r w:rsidR="00C143CA" w:rsidRPr="0005555C">
        <w:rPr>
          <w:sz w:val="22"/>
          <w:szCs w:val="22"/>
        </w:rPr>
        <w:t>ATAC</w:t>
      </w:r>
      <w:proofErr w:type="spellEnd"/>
      <w:r w:rsidR="00C143CA" w:rsidRPr="0005555C">
        <w:rPr>
          <w:sz w:val="22"/>
          <w:szCs w:val="22"/>
        </w:rPr>
        <w:t>-Seq</w:t>
      </w:r>
      <w:r w:rsidR="009E179A">
        <w:rPr>
          <w:sz w:val="22"/>
          <w:szCs w:val="22"/>
        </w:rPr>
        <w:t>,</w:t>
      </w:r>
      <w:r w:rsidR="00C143CA" w:rsidRPr="0005555C">
        <w:rPr>
          <w:sz w:val="22"/>
          <w:szCs w:val="22"/>
        </w:rPr>
        <w:t xml:space="preserve"> and Multi-omics. We also have extensive experience </w:t>
      </w:r>
      <w:r w:rsidR="009E179A">
        <w:rPr>
          <w:sz w:val="22"/>
          <w:szCs w:val="22"/>
        </w:rPr>
        <w:t xml:space="preserve">in spatial transcriptomics using VISIUM, Curio, 10X Xenium, </w:t>
      </w:r>
      <w:proofErr w:type="spellStart"/>
      <w:r w:rsidR="009E179A">
        <w:rPr>
          <w:sz w:val="22"/>
          <w:szCs w:val="22"/>
        </w:rPr>
        <w:t>Nanostring</w:t>
      </w:r>
      <w:proofErr w:type="spellEnd"/>
      <w:r w:rsidR="009E179A">
        <w:rPr>
          <w:sz w:val="22"/>
          <w:szCs w:val="22"/>
        </w:rPr>
        <w:t xml:space="preserve"> </w:t>
      </w:r>
      <w:proofErr w:type="spellStart"/>
      <w:r w:rsidR="009E179A">
        <w:rPr>
          <w:sz w:val="22"/>
          <w:szCs w:val="22"/>
        </w:rPr>
        <w:t>CosMx</w:t>
      </w:r>
      <w:proofErr w:type="spellEnd"/>
      <w:r w:rsidR="009E179A">
        <w:rPr>
          <w:sz w:val="22"/>
          <w:szCs w:val="22"/>
        </w:rPr>
        <w:t xml:space="preserve">, </w:t>
      </w:r>
      <w:proofErr w:type="spellStart"/>
      <w:r w:rsidR="009E179A">
        <w:rPr>
          <w:sz w:val="22"/>
          <w:szCs w:val="22"/>
        </w:rPr>
        <w:t>Atlasxomics</w:t>
      </w:r>
      <w:proofErr w:type="spellEnd"/>
      <w:r w:rsidR="009E179A">
        <w:rPr>
          <w:sz w:val="22"/>
          <w:szCs w:val="22"/>
        </w:rPr>
        <w:t xml:space="preserve"> spatial ATAC-Seq,</w:t>
      </w:r>
      <w:r w:rsidR="00C143CA" w:rsidRPr="0005555C">
        <w:rPr>
          <w:sz w:val="22"/>
          <w:szCs w:val="22"/>
        </w:rPr>
        <w:t xml:space="preserve"> and MERFISH. </w:t>
      </w:r>
      <w:r w:rsidR="009B4217" w:rsidRPr="0005555C">
        <w:rPr>
          <w:sz w:val="22"/>
          <w:szCs w:val="22"/>
        </w:rPr>
        <w:t xml:space="preserve">YCGA offers many services to study </w:t>
      </w:r>
      <w:r w:rsidR="009E179A">
        <w:rPr>
          <w:sz w:val="22"/>
          <w:szCs w:val="22"/>
        </w:rPr>
        <w:t>epigenetic</w:t>
      </w:r>
      <w:r w:rsidR="009B4217" w:rsidRPr="0005555C">
        <w:rPr>
          <w:sz w:val="22"/>
          <w:szCs w:val="22"/>
        </w:rPr>
        <w:t xml:space="preserve"> aspects of cells using CUT-&amp; Tag, ATAC-Seq, and </w:t>
      </w:r>
      <w:proofErr w:type="spellStart"/>
      <w:r w:rsidR="009B4217" w:rsidRPr="0005555C">
        <w:rPr>
          <w:sz w:val="22"/>
          <w:szCs w:val="22"/>
        </w:rPr>
        <w:t>HiC</w:t>
      </w:r>
      <w:proofErr w:type="spellEnd"/>
      <w:r w:rsidR="009B4217" w:rsidRPr="0005555C">
        <w:rPr>
          <w:sz w:val="22"/>
          <w:szCs w:val="22"/>
        </w:rPr>
        <w:t xml:space="preserve">. We provide technical consultation, </w:t>
      </w:r>
      <w:r w:rsidR="005D44E6" w:rsidRPr="0005555C">
        <w:rPr>
          <w:sz w:val="22"/>
          <w:szCs w:val="22"/>
        </w:rPr>
        <w:t>l</w:t>
      </w:r>
      <w:r w:rsidR="009B4217" w:rsidRPr="0005555C">
        <w:rPr>
          <w:sz w:val="22"/>
          <w:szCs w:val="22"/>
        </w:rPr>
        <w:t xml:space="preserve">ibrary preparation, </w:t>
      </w:r>
      <w:r w:rsidR="00602CC5" w:rsidRPr="0005555C">
        <w:rPr>
          <w:sz w:val="22"/>
          <w:szCs w:val="22"/>
        </w:rPr>
        <w:t>s</w:t>
      </w:r>
      <w:r w:rsidR="009B4217" w:rsidRPr="0005555C">
        <w:rPr>
          <w:sz w:val="22"/>
          <w:szCs w:val="22"/>
        </w:rPr>
        <w:t xml:space="preserve">equencing, and data analysis for these services. </w:t>
      </w:r>
    </w:p>
    <w:p w14:paraId="715A900C" w14:textId="52150B30" w:rsidR="00EE5D4C" w:rsidRPr="0005555C" w:rsidRDefault="00EE5D4C" w:rsidP="00A043FA">
      <w:pPr>
        <w:spacing w:after="120"/>
        <w:ind w:right="720" w:firstLine="720"/>
        <w:contextualSpacing/>
        <w:jc w:val="both"/>
        <w:rPr>
          <w:sz w:val="22"/>
          <w:szCs w:val="22"/>
        </w:rPr>
      </w:pPr>
      <w:r w:rsidRPr="0005555C">
        <w:rPr>
          <w:sz w:val="22"/>
          <w:szCs w:val="22"/>
        </w:rPr>
        <w:t xml:space="preserve">The data generated at the Center is analyzed and stored using dedicated </w:t>
      </w:r>
      <w:r w:rsidR="00A35F10">
        <w:rPr>
          <w:sz w:val="22"/>
          <w:szCs w:val="22"/>
        </w:rPr>
        <w:t>400</w:t>
      </w:r>
      <w:r w:rsidRPr="0005555C">
        <w:rPr>
          <w:sz w:val="22"/>
          <w:szCs w:val="22"/>
        </w:rPr>
        <w:t xml:space="preserve"> nodes/</w:t>
      </w:r>
      <w:r w:rsidR="00A35F10">
        <w:rPr>
          <w:sz w:val="22"/>
          <w:szCs w:val="22"/>
        </w:rPr>
        <w:t>40</w:t>
      </w:r>
      <w:r w:rsidRPr="0005555C">
        <w:rPr>
          <w:sz w:val="22"/>
          <w:szCs w:val="22"/>
        </w:rPr>
        <w:t xml:space="preserve">00 processor </w:t>
      </w:r>
      <w:r w:rsidR="00A35F10">
        <w:rPr>
          <w:sz w:val="22"/>
          <w:szCs w:val="22"/>
        </w:rPr>
        <w:t xml:space="preserve">/16 GPU </w:t>
      </w:r>
      <w:r w:rsidRPr="0005555C">
        <w:rPr>
          <w:sz w:val="22"/>
          <w:szCs w:val="22"/>
        </w:rPr>
        <w:t>cluster and ~</w:t>
      </w:r>
      <w:r w:rsidR="00A35F10">
        <w:rPr>
          <w:sz w:val="22"/>
          <w:szCs w:val="22"/>
        </w:rPr>
        <w:t>5</w:t>
      </w:r>
      <w:r w:rsidRPr="0005555C">
        <w:rPr>
          <w:sz w:val="22"/>
          <w:szCs w:val="22"/>
        </w:rPr>
        <w:t xml:space="preserve"> PB storage. The sequencing core staff has over eight years of experience and is very </w:t>
      </w:r>
      <w:r w:rsidR="009E179A">
        <w:rPr>
          <w:sz w:val="22"/>
          <w:szCs w:val="22"/>
        </w:rPr>
        <w:t xml:space="preserve">well-trained in sample processing as well as the </w:t>
      </w:r>
      <w:r w:rsidRPr="0005555C">
        <w:rPr>
          <w:sz w:val="22"/>
          <w:szCs w:val="22"/>
        </w:rPr>
        <w:t xml:space="preserve">operation of the equipment. Samples are tracked using </w:t>
      </w:r>
      <w:r w:rsidR="009E179A">
        <w:rPr>
          <w:sz w:val="22"/>
          <w:szCs w:val="22"/>
        </w:rPr>
        <w:t xml:space="preserve">the </w:t>
      </w:r>
      <w:r w:rsidRPr="0005555C">
        <w:rPr>
          <w:sz w:val="22"/>
          <w:szCs w:val="22"/>
        </w:rPr>
        <w:t>LIM</w:t>
      </w:r>
      <w:r w:rsidR="00A35F10">
        <w:rPr>
          <w:sz w:val="22"/>
          <w:szCs w:val="22"/>
        </w:rPr>
        <w:t>S</w:t>
      </w:r>
      <w:r w:rsidRPr="0005555C">
        <w:rPr>
          <w:sz w:val="22"/>
          <w:szCs w:val="22"/>
        </w:rPr>
        <w:t xml:space="preserve"> system.  Bioinformatics support is provided by seven </w:t>
      </w:r>
      <w:r w:rsidR="009E179A">
        <w:rPr>
          <w:sz w:val="22"/>
          <w:szCs w:val="22"/>
        </w:rPr>
        <w:t>Ph.D.-level</w:t>
      </w:r>
      <w:r w:rsidRPr="0005555C">
        <w:rPr>
          <w:sz w:val="22"/>
          <w:szCs w:val="22"/>
        </w:rPr>
        <w:t xml:space="preserve"> bioinformatics staff. </w:t>
      </w:r>
    </w:p>
    <w:p w14:paraId="5D405C5F" w14:textId="564803CF" w:rsidR="009B4217" w:rsidRPr="0005555C" w:rsidRDefault="00EE5D4C" w:rsidP="00A043FA">
      <w:pPr>
        <w:spacing w:after="120"/>
        <w:ind w:right="720" w:firstLine="720"/>
        <w:contextualSpacing/>
        <w:rPr>
          <w:sz w:val="22"/>
          <w:szCs w:val="22"/>
        </w:rPr>
      </w:pPr>
      <w:r w:rsidRPr="0005555C">
        <w:rPr>
          <w:sz w:val="22"/>
          <w:szCs w:val="22"/>
        </w:rPr>
        <w:t>Based on my own experience as a molecular biologist in using the latest genomics technologies in mechanistic research</w:t>
      </w:r>
      <w:r w:rsidR="00A35F10">
        <w:rPr>
          <w:sz w:val="22"/>
          <w:szCs w:val="22"/>
        </w:rPr>
        <w:t xml:space="preserve"> and experienced technicians at </w:t>
      </w:r>
      <w:r w:rsidR="008555BD">
        <w:rPr>
          <w:sz w:val="22"/>
          <w:szCs w:val="22"/>
        </w:rPr>
        <w:t>YCGA,</w:t>
      </w:r>
      <w:r w:rsidR="00A35F10">
        <w:rPr>
          <w:sz w:val="22"/>
          <w:szCs w:val="22"/>
        </w:rPr>
        <w:t xml:space="preserve"> we are</w:t>
      </w:r>
      <w:r w:rsidRPr="0005555C">
        <w:rPr>
          <w:sz w:val="22"/>
          <w:szCs w:val="22"/>
        </w:rPr>
        <w:t xml:space="preserve"> always open for you to talk and brainstorm ideas, especially when it comes to designing incisive experiments to rigorously test the findings made with next-generation sequencing approaches.</w:t>
      </w:r>
      <w:r w:rsidR="009B4217" w:rsidRPr="0005555C">
        <w:rPr>
          <w:sz w:val="22"/>
          <w:szCs w:val="22"/>
        </w:rPr>
        <w:t xml:space="preserve"> My expertise in </w:t>
      </w:r>
      <w:r w:rsidR="00900F1C">
        <w:rPr>
          <w:sz w:val="22"/>
          <w:szCs w:val="22"/>
        </w:rPr>
        <w:t xml:space="preserve">genomics and </w:t>
      </w:r>
      <w:r w:rsidR="009B4217" w:rsidRPr="0005555C">
        <w:rPr>
          <w:sz w:val="22"/>
          <w:szCs w:val="22"/>
        </w:rPr>
        <w:t>epigenetics, gained during doctoral and postdoctoral research, will allow me to be a valuable facilitator.</w:t>
      </w:r>
    </w:p>
    <w:p w14:paraId="562E45FE" w14:textId="1DC83EE5" w:rsidR="009F1510" w:rsidRPr="0005555C" w:rsidRDefault="00EE5D4C" w:rsidP="0005555C">
      <w:pPr>
        <w:spacing w:after="120"/>
        <w:ind w:right="720"/>
        <w:contextualSpacing/>
        <w:jc w:val="both"/>
        <w:rPr>
          <w:sz w:val="22"/>
          <w:szCs w:val="22"/>
        </w:rPr>
      </w:pPr>
      <w:r w:rsidRPr="0005555C">
        <w:rPr>
          <w:sz w:val="22"/>
          <w:szCs w:val="22"/>
        </w:rPr>
        <w:t xml:space="preserve">I find this proposal exciting and compelling, and I look forward to working with you and your team </w:t>
      </w:r>
      <w:proofErr w:type="gramStart"/>
      <w:r w:rsidRPr="0005555C">
        <w:rPr>
          <w:sz w:val="22"/>
          <w:szCs w:val="22"/>
        </w:rPr>
        <w:t>in the near future</w:t>
      </w:r>
      <w:proofErr w:type="gramEnd"/>
      <w:r w:rsidRPr="0005555C">
        <w:rPr>
          <w:sz w:val="22"/>
          <w:szCs w:val="22"/>
        </w:rPr>
        <w:t xml:space="preserve">. I wish you the best of luck with your application. I look forward to our continued cooperation on this interesting project and wish you the best of luck </w:t>
      </w:r>
      <w:r w:rsidR="009E179A">
        <w:rPr>
          <w:sz w:val="22"/>
          <w:szCs w:val="22"/>
        </w:rPr>
        <w:t>with</w:t>
      </w:r>
      <w:r w:rsidRPr="0005555C">
        <w:rPr>
          <w:sz w:val="22"/>
          <w:szCs w:val="22"/>
        </w:rPr>
        <w:t xml:space="preserve"> your grant proposal.</w:t>
      </w:r>
    </w:p>
    <w:p w14:paraId="59521C0D" w14:textId="1876A941" w:rsidR="00730DEE" w:rsidRPr="0005555C" w:rsidRDefault="00730DEE" w:rsidP="009201CE">
      <w:pPr>
        <w:pStyle w:val="InsideAddress"/>
        <w:spacing w:line="240" w:lineRule="auto"/>
        <w:ind w:left="720" w:right="720"/>
        <w:contextualSpacing/>
        <w:rPr>
          <w:rFonts w:ascii="Times New Roman" w:hAnsi="Times New Roman"/>
          <w:sz w:val="22"/>
          <w:szCs w:val="22"/>
        </w:rPr>
      </w:pPr>
      <w:r w:rsidRPr="0005555C">
        <w:rPr>
          <w:rFonts w:ascii="Times New Roman" w:hAnsi="Times New Roman"/>
          <w:sz w:val="22"/>
          <w:szCs w:val="22"/>
        </w:rPr>
        <w:t>Sincerely,</w:t>
      </w:r>
    </w:p>
    <w:p w14:paraId="72909760" w14:textId="444E2475" w:rsidR="00B22491" w:rsidRPr="0005555C" w:rsidRDefault="00B22491" w:rsidP="009201CE">
      <w:pPr>
        <w:pStyle w:val="InsideAddress"/>
        <w:spacing w:line="240" w:lineRule="auto"/>
        <w:ind w:left="720" w:right="720"/>
        <w:contextualSpacing/>
        <w:rPr>
          <w:rFonts w:ascii="Times New Roman" w:hAnsi="Times New Roman"/>
          <w:sz w:val="22"/>
          <w:szCs w:val="22"/>
        </w:rPr>
      </w:pPr>
    </w:p>
    <w:p w14:paraId="5DCAF8A3" w14:textId="1B47D6EA" w:rsidR="001F40F8" w:rsidRPr="0005555C" w:rsidRDefault="00EE5D4C" w:rsidP="009201CE">
      <w:pPr>
        <w:pStyle w:val="InsideAddress"/>
        <w:spacing w:line="240" w:lineRule="auto"/>
        <w:ind w:left="720" w:right="720"/>
        <w:contextualSpacing/>
        <w:rPr>
          <w:rFonts w:ascii="Times New Roman" w:hAnsi="Times New Roman"/>
          <w:sz w:val="22"/>
          <w:szCs w:val="22"/>
        </w:rPr>
      </w:pPr>
      <w:r w:rsidRPr="0005555C">
        <w:rPr>
          <w:rFonts w:ascii="Times New Roman" w:hAnsi="Times New Roman"/>
          <w:sz w:val="22"/>
          <w:szCs w:val="22"/>
        </w:rPr>
        <w:t>Bony De Kumar, PhD</w:t>
      </w:r>
    </w:p>
    <w:sectPr w:rsidR="001F40F8" w:rsidRPr="0005555C" w:rsidSect="009201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3800D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9002F3"/>
    <w:multiLevelType w:val="multilevel"/>
    <w:tmpl w:val="C92E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621252">
    <w:abstractNumId w:val="0"/>
  </w:num>
  <w:num w:numId="2" w16cid:durableId="548803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9A"/>
    <w:rsid w:val="00013445"/>
    <w:rsid w:val="0005555C"/>
    <w:rsid w:val="00072CB6"/>
    <w:rsid w:val="000D3DB7"/>
    <w:rsid w:val="000F05E8"/>
    <w:rsid w:val="00100FE9"/>
    <w:rsid w:val="00106B94"/>
    <w:rsid w:val="00115513"/>
    <w:rsid w:val="001740E9"/>
    <w:rsid w:val="001F40F8"/>
    <w:rsid w:val="00200B54"/>
    <w:rsid w:val="00243935"/>
    <w:rsid w:val="00264A99"/>
    <w:rsid w:val="002752C2"/>
    <w:rsid w:val="0028621E"/>
    <w:rsid w:val="002C08F9"/>
    <w:rsid w:val="00301248"/>
    <w:rsid w:val="00325E52"/>
    <w:rsid w:val="00334F2F"/>
    <w:rsid w:val="003B59AE"/>
    <w:rsid w:val="003C0A30"/>
    <w:rsid w:val="003C75C1"/>
    <w:rsid w:val="003D12F2"/>
    <w:rsid w:val="003D7DEF"/>
    <w:rsid w:val="003E69A5"/>
    <w:rsid w:val="00420894"/>
    <w:rsid w:val="00442902"/>
    <w:rsid w:val="00443160"/>
    <w:rsid w:val="004443EE"/>
    <w:rsid w:val="00457009"/>
    <w:rsid w:val="004769FA"/>
    <w:rsid w:val="00482D92"/>
    <w:rsid w:val="004A2299"/>
    <w:rsid w:val="004B6532"/>
    <w:rsid w:val="004F7F11"/>
    <w:rsid w:val="005713AA"/>
    <w:rsid w:val="00577589"/>
    <w:rsid w:val="00580BD4"/>
    <w:rsid w:val="00581A9B"/>
    <w:rsid w:val="00582D8A"/>
    <w:rsid w:val="00591476"/>
    <w:rsid w:val="005B3C56"/>
    <w:rsid w:val="005C4767"/>
    <w:rsid w:val="005D44E6"/>
    <w:rsid w:val="00602CC5"/>
    <w:rsid w:val="00641A68"/>
    <w:rsid w:val="00666658"/>
    <w:rsid w:val="006C5B82"/>
    <w:rsid w:val="00701731"/>
    <w:rsid w:val="00730DEE"/>
    <w:rsid w:val="007915BD"/>
    <w:rsid w:val="007C0B9A"/>
    <w:rsid w:val="008064A9"/>
    <w:rsid w:val="00810F86"/>
    <w:rsid w:val="008555BD"/>
    <w:rsid w:val="00883F6F"/>
    <w:rsid w:val="008C0389"/>
    <w:rsid w:val="00900F1C"/>
    <w:rsid w:val="009201CE"/>
    <w:rsid w:val="0092731C"/>
    <w:rsid w:val="009618F4"/>
    <w:rsid w:val="009B4217"/>
    <w:rsid w:val="009E179A"/>
    <w:rsid w:val="009F0AEE"/>
    <w:rsid w:val="009F1510"/>
    <w:rsid w:val="009F66EF"/>
    <w:rsid w:val="00A043FA"/>
    <w:rsid w:val="00A34395"/>
    <w:rsid w:val="00A35F10"/>
    <w:rsid w:val="00A63547"/>
    <w:rsid w:val="00AB0184"/>
    <w:rsid w:val="00AC32DD"/>
    <w:rsid w:val="00B01246"/>
    <w:rsid w:val="00B119CF"/>
    <w:rsid w:val="00B22491"/>
    <w:rsid w:val="00B458C1"/>
    <w:rsid w:val="00B84D78"/>
    <w:rsid w:val="00BD6560"/>
    <w:rsid w:val="00C143CA"/>
    <w:rsid w:val="00C26FFC"/>
    <w:rsid w:val="00C96587"/>
    <w:rsid w:val="00CA1C47"/>
    <w:rsid w:val="00CA3B17"/>
    <w:rsid w:val="00CB4EB5"/>
    <w:rsid w:val="00D6379D"/>
    <w:rsid w:val="00D9585C"/>
    <w:rsid w:val="00DA722A"/>
    <w:rsid w:val="00E25E9E"/>
    <w:rsid w:val="00E3513A"/>
    <w:rsid w:val="00E723BD"/>
    <w:rsid w:val="00E7580D"/>
    <w:rsid w:val="00EA75EA"/>
    <w:rsid w:val="00EC426D"/>
    <w:rsid w:val="00ED12A4"/>
    <w:rsid w:val="00ED4796"/>
    <w:rsid w:val="00EE43E4"/>
    <w:rsid w:val="00EE5D4C"/>
    <w:rsid w:val="00F0346A"/>
    <w:rsid w:val="00F42E5F"/>
    <w:rsid w:val="00FA56B2"/>
    <w:rsid w:val="00FC5729"/>
    <w:rsid w:val="00FE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84CE4"/>
  <w15:docId w15:val="{37C41E5C-13D6-47C7-A011-BCE68195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C0B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B9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0B9A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0B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Cs w:val="20"/>
    </w:rPr>
  </w:style>
  <w:style w:type="character" w:customStyle="1" w:styleId="HTMLPreformattedChar">
    <w:name w:val="HTML Preformatted Char"/>
    <w:link w:val="HTMLPreformatted"/>
    <w:rsid w:val="007C0B9A"/>
    <w:rPr>
      <w:rFonts w:ascii="Courier New" w:eastAsia="Times New Roman" w:hAnsi="Courier New" w:cs="Courier New"/>
      <w:sz w:val="20"/>
      <w:szCs w:val="20"/>
    </w:rPr>
  </w:style>
  <w:style w:type="paragraph" w:customStyle="1" w:styleId="InsideAddress">
    <w:name w:val="Inside Address"/>
    <w:basedOn w:val="Normal"/>
    <w:rsid w:val="00475740"/>
    <w:pPr>
      <w:widowControl/>
      <w:autoSpaceDE/>
      <w:autoSpaceDN/>
      <w:adjustRightInd/>
      <w:spacing w:line="220" w:lineRule="atLeast"/>
      <w:jc w:val="both"/>
    </w:pPr>
    <w:rPr>
      <w:rFonts w:ascii="Arial" w:hAnsi="Arial"/>
      <w:spacing w:val="-5"/>
      <w:szCs w:val="20"/>
    </w:rPr>
  </w:style>
  <w:style w:type="character" w:styleId="FollowedHyperlink">
    <w:name w:val="FollowedHyperlink"/>
    <w:uiPriority w:val="99"/>
    <w:semiHidden/>
    <w:unhideWhenUsed/>
    <w:rsid w:val="008E32E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1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13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73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40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03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26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2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83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8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9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52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12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04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33B65-6D83-4C73-A024-16514D62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3179</CharactersWithSpaces>
  <SharedDoc>false</SharedDoc>
  <HLinks>
    <vt:vector size="66" baseType="variant">
      <vt:variant>
        <vt:i4>2752633</vt:i4>
      </vt:variant>
      <vt:variant>
        <vt:i4>30</vt:i4>
      </vt:variant>
      <vt:variant>
        <vt:i4>0</vt:i4>
      </vt:variant>
      <vt:variant>
        <vt:i4>5</vt:i4>
      </vt:variant>
      <vt:variant>
        <vt:lpwstr>http://info.med.yale.edu/wmkeck</vt:lpwstr>
      </vt:variant>
      <vt:variant>
        <vt:lpwstr/>
      </vt:variant>
      <vt:variant>
        <vt:i4>4390938</vt:i4>
      </vt:variant>
      <vt:variant>
        <vt:i4>27</vt:i4>
      </vt:variant>
      <vt:variant>
        <vt:i4>0</vt:i4>
      </vt:variant>
      <vt:variant>
        <vt:i4>5</vt:i4>
      </vt:variant>
      <vt:variant>
        <vt:lpwstr>http://www.nimblegen.com/</vt:lpwstr>
      </vt:variant>
      <vt:variant>
        <vt:lpwstr/>
      </vt:variant>
      <vt:variant>
        <vt:i4>3211302</vt:i4>
      </vt:variant>
      <vt:variant>
        <vt:i4>24</vt:i4>
      </vt:variant>
      <vt:variant>
        <vt:i4>0</vt:i4>
      </vt:variant>
      <vt:variant>
        <vt:i4>5</vt:i4>
      </vt:variant>
      <vt:variant>
        <vt:lpwstr>http://www.iontorrent.com/</vt:lpwstr>
      </vt:variant>
      <vt:variant>
        <vt:lpwstr/>
      </vt:variant>
      <vt:variant>
        <vt:i4>5046349</vt:i4>
      </vt:variant>
      <vt:variant>
        <vt:i4>21</vt:i4>
      </vt:variant>
      <vt:variant>
        <vt:i4>0</vt:i4>
      </vt:variant>
      <vt:variant>
        <vt:i4>5</vt:i4>
      </vt:variant>
      <vt:variant>
        <vt:lpwstr>http://www.sequenom.com/</vt:lpwstr>
      </vt:variant>
      <vt:variant>
        <vt:lpwstr/>
      </vt:variant>
      <vt:variant>
        <vt:i4>2818084</vt:i4>
      </vt:variant>
      <vt:variant>
        <vt:i4>18</vt:i4>
      </vt:variant>
      <vt:variant>
        <vt:i4>0</vt:i4>
      </vt:variant>
      <vt:variant>
        <vt:i4>5</vt:i4>
      </vt:variant>
      <vt:variant>
        <vt:lpwstr>http://www.pacificbiosciences.com/</vt:lpwstr>
      </vt:variant>
      <vt:variant>
        <vt:lpwstr/>
      </vt:variant>
      <vt:variant>
        <vt:i4>2424868</vt:i4>
      </vt:variant>
      <vt:variant>
        <vt:i4>15</vt:i4>
      </vt:variant>
      <vt:variant>
        <vt:i4>0</vt:i4>
      </vt:variant>
      <vt:variant>
        <vt:i4>5</vt:i4>
      </vt:variant>
      <vt:variant>
        <vt:lpwstr>http://www.454.com/</vt:lpwstr>
      </vt:variant>
      <vt:variant>
        <vt:lpwstr/>
      </vt:variant>
      <vt:variant>
        <vt:i4>4390991</vt:i4>
      </vt:variant>
      <vt:variant>
        <vt:i4>12</vt:i4>
      </vt:variant>
      <vt:variant>
        <vt:i4>0</vt:i4>
      </vt:variant>
      <vt:variant>
        <vt:i4>5</vt:i4>
      </vt:variant>
      <vt:variant>
        <vt:lpwstr>http://www.illumina.com/</vt:lpwstr>
      </vt:variant>
      <vt:variant>
        <vt:lpwstr/>
      </vt:variant>
      <vt:variant>
        <vt:i4>3276846</vt:i4>
      </vt:variant>
      <vt:variant>
        <vt:i4>9</vt:i4>
      </vt:variant>
      <vt:variant>
        <vt:i4>0</vt:i4>
      </vt:variant>
      <vt:variant>
        <vt:i4>5</vt:i4>
      </vt:variant>
      <vt:variant>
        <vt:lpwstr>http://www.affymetrix.com/</vt:lpwstr>
      </vt:variant>
      <vt:variant>
        <vt:lpwstr/>
      </vt:variant>
      <vt:variant>
        <vt:i4>5242900</vt:i4>
      </vt:variant>
      <vt:variant>
        <vt:i4>6</vt:i4>
      </vt:variant>
      <vt:variant>
        <vt:i4>0</vt:i4>
      </vt:variant>
      <vt:variant>
        <vt:i4>5</vt:i4>
      </vt:variant>
      <vt:variant>
        <vt:lpwstr>http://info.med.yale.edu/neuromicroarray/</vt:lpwstr>
      </vt:variant>
      <vt:variant>
        <vt:lpwstr/>
      </vt:variant>
      <vt:variant>
        <vt:i4>655374</vt:i4>
      </vt:variant>
      <vt:variant>
        <vt:i4>3</vt:i4>
      </vt:variant>
      <vt:variant>
        <vt:i4>0</vt:i4>
      </vt:variant>
      <vt:variant>
        <vt:i4>5</vt:i4>
      </vt:variant>
      <vt:variant>
        <vt:lpwstr>http://keck.med.yale.edu/affymetrix/</vt:lpwstr>
      </vt:variant>
      <vt:variant>
        <vt:lpwstr/>
      </vt:variant>
      <vt:variant>
        <vt:i4>1245308</vt:i4>
      </vt:variant>
      <vt:variant>
        <vt:i4>0</vt:i4>
      </vt:variant>
      <vt:variant>
        <vt:i4>0</vt:i4>
      </vt:variant>
      <vt:variant>
        <vt:i4>5</vt:i4>
      </vt:variant>
      <vt:variant>
        <vt:lpwstr>mailto:Shrikant.mane@yale.edu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 Mane</dc:creator>
  <cp:lastModifiedBy>De Kumar, Bony</cp:lastModifiedBy>
  <cp:revision>2</cp:revision>
  <cp:lastPrinted>2013-06-09T17:16:00Z</cp:lastPrinted>
  <dcterms:created xsi:type="dcterms:W3CDTF">2024-01-19T22:08:00Z</dcterms:created>
  <dcterms:modified xsi:type="dcterms:W3CDTF">2024-01-19T22:08:00Z</dcterms:modified>
</cp:coreProperties>
</file>